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1777" w:tblpY="1628"/>
        <w:tblOverlap w:val="never"/>
        <w:tblW w:w="8736" w:type="dxa"/>
        <w:tblLook w:val="04A0" w:firstRow="1" w:lastRow="0" w:firstColumn="1" w:lastColumn="0" w:noHBand="0" w:noVBand="1"/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 w:rsidR="000944A6">
        <w:trPr>
          <w:trHeight w:val="1057"/>
        </w:trPr>
        <w:tc>
          <w:tcPr>
            <w:tcW w:w="1156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2412" w:type="dxa"/>
            <w:gridSpan w:val="2"/>
            <w:vAlign w:val="center"/>
          </w:tcPr>
          <w:p w:rsidR="000944A6" w:rsidRDefault="00525CB9" w:rsidP="005671CC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28"/>
                <w:szCs w:val="32"/>
              </w:rPr>
              <w:t>项目</w:t>
            </w:r>
            <w:r w:rsidR="005671CC">
              <w:rPr>
                <w:rFonts w:hint="eastAsia"/>
                <w:b/>
                <w:bCs/>
                <w:sz w:val="28"/>
                <w:szCs w:val="32"/>
              </w:rPr>
              <w:t xml:space="preserve">7 </w:t>
            </w:r>
            <w:r>
              <w:rPr>
                <w:rFonts w:hint="eastAsia"/>
                <w:b/>
                <w:bCs/>
                <w:sz w:val="28"/>
                <w:szCs w:val="32"/>
              </w:rPr>
              <w:t xml:space="preserve"> </w:t>
            </w:r>
            <w:r w:rsidR="005671CC" w:rsidRPr="005671CC">
              <w:rPr>
                <w:rFonts w:hint="eastAsia"/>
                <w:b/>
                <w:bCs/>
                <w:sz w:val="28"/>
                <w:szCs w:val="32"/>
              </w:rPr>
              <w:t>89C51</w:t>
            </w:r>
            <w:r w:rsidR="005671CC" w:rsidRPr="005671CC">
              <w:rPr>
                <w:rFonts w:hint="eastAsia"/>
                <w:b/>
                <w:bCs/>
                <w:sz w:val="28"/>
                <w:szCs w:val="32"/>
              </w:rPr>
              <w:t>的模拟量接口</w:t>
            </w:r>
          </w:p>
        </w:tc>
        <w:tc>
          <w:tcPr>
            <w:tcW w:w="128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分课题名称</w:t>
            </w:r>
          </w:p>
        </w:tc>
        <w:tc>
          <w:tcPr>
            <w:tcW w:w="2428" w:type="dxa"/>
            <w:gridSpan w:val="2"/>
            <w:vAlign w:val="center"/>
          </w:tcPr>
          <w:p w:rsidR="000944A6" w:rsidRDefault="00E143C8">
            <w:pPr>
              <w:jc w:val="center"/>
            </w:pPr>
            <w:r w:rsidRPr="00E143C8">
              <w:rPr>
                <w:rFonts w:ascii="宋体" w:hAnsi="宋体" w:cs="宋体" w:hint="eastAsia"/>
                <w:b/>
                <w:bCs/>
                <w:sz w:val="24"/>
              </w:rPr>
              <w:t>任务7.5 多种波形信号发生器的设计</w:t>
            </w:r>
          </w:p>
        </w:tc>
        <w:tc>
          <w:tcPr>
            <w:tcW w:w="726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课题序号</w:t>
            </w:r>
          </w:p>
        </w:tc>
        <w:tc>
          <w:tcPr>
            <w:tcW w:w="72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0944A6">
        <w:trPr>
          <w:trHeight w:val="72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授课日期</w:t>
            </w:r>
          </w:p>
        </w:tc>
        <w:tc>
          <w:tcPr>
            <w:tcW w:w="1453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周</w:t>
            </w:r>
          </w:p>
        </w:tc>
        <w:tc>
          <w:tcPr>
            <w:tcW w:w="5168" w:type="dxa"/>
            <w:gridSpan w:val="5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944A6">
        <w:trPr>
          <w:trHeight w:val="769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授课课时</w:t>
            </w:r>
          </w:p>
        </w:tc>
        <w:tc>
          <w:tcPr>
            <w:tcW w:w="1453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8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课时分配</w:t>
            </w:r>
          </w:p>
        </w:tc>
        <w:tc>
          <w:tcPr>
            <w:tcW w:w="3881" w:type="dxa"/>
            <w:gridSpan w:val="4"/>
            <w:vAlign w:val="center"/>
          </w:tcPr>
          <w:p w:rsidR="000944A6" w:rsidRDefault="00525CB9">
            <w:r>
              <w:rPr>
                <w:rFonts w:hint="eastAsia"/>
              </w:rPr>
              <w:t>讲课：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示范：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练习：</w:t>
            </w:r>
          </w:p>
        </w:tc>
      </w:tr>
      <w:tr w:rsidR="000944A6">
        <w:trPr>
          <w:trHeight w:val="72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授课班级</w:t>
            </w:r>
          </w:p>
        </w:tc>
        <w:tc>
          <w:tcPr>
            <w:tcW w:w="2740" w:type="dxa"/>
            <w:gridSpan w:val="2"/>
            <w:vAlign w:val="center"/>
          </w:tcPr>
          <w:p w:rsidR="000944A6" w:rsidRDefault="000944A6">
            <w:pPr>
              <w:jc w:val="center"/>
            </w:pPr>
          </w:p>
        </w:tc>
        <w:tc>
          <w:tcPr>
            <w:tcW w:w="194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授课班级人数</w:t>
            </w:r>
          </w:p>
        </w:tc>
        <w:tc>
          <w:tcPr>
            <w:tcW w:w="1940" w:type="dxa"/>
            <w:gridSpan w:val="3"/>
            <w:vAlign w:val="center"/>
          </w:tcPr>
          <w:p w:rsidR="000944A6" w:rsidRDefault="000944A6">
            <w:pPr>
              <w:jc w:val="center"/>
            </w:pPr>
          </w:p>
        </w:tc>
      </w:tr>
      <w:tr w:rsidR="000944A6">
        <w:trPr>
          <w:trHeight w:val="1740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教学目标与要求</w:t>
            </w:r>
          </w:p>
        </w:tc>
        <w:tc>
          <w:tcPr>
            <w:tcW w:w="6621" w:type="dxa"/>
            <w:gridSpan w:val="6"/>
            <w:vAlign w:val="center"/>
          </w:tcPr>
          <w:p w:rsidR="00E143C8" w:rsidRDefault="00E143C8" w:rsidP="00E143C8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E143C8">
              <w:rPr>
                <w:rFonts w:ascii="宋体" w:hAnsi="宋体" w:cs="宋体" w:hint="eastAsia"/>
                <w:sz w:val="24"/>
              </w:rPr>
              <w:t>掌握A/D与D/A转换的基础知识</w:t>
            </w:r>
          </w:p>
          <w:p w:rsidR="000944A6" w:rsidRDefault="00E143C8" w:rsidP="00E143C8">
            <w:pPr>
              <w:ind w:firstLineChars="200" w:firstLine="480"/>
            </w:pPr>
            <w:r w:rsidRPr="00E143C8">
              <w:rPr>
                <w:rFonts w:ascii="宋体" w:hAnsi="宋体" w:cs="宋体" w:hint="eastAsia"/>
                <w:sz w:val="24"/>
              </w:rPr>
              <w:t>掌握DAC0832的使用方法</w:t>
            </w:r>
          </w:p>
          <w:p w:rsidR="000944A6" w:rsidRDefault="000944A6"/>
        </w:tc>
      </w:tr>
      <w:tr w:rsidR="000944A6">
        <w:trPr>
          <w:trHeight w:val="1740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重点与难点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E143C8">
            <w:pPr>
              <w:jc w:val="center"/>
            </w:pPr>
            <w:r w:rsidRPr="00E143C8">
              <w:rPr>
                <w:rFonts w:hint="eastAsia"/>
              </w:rPr>
              <w:t>多种波形信号发生器的设计</w:t>
            </w:r>
          </w:p>
        </w:tc>
      </w:tr>
      <w:tr w:rsidR="000944A6">
        <w:trPr>
          <w:trHeight w:val="1075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教学场地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0944A6">
            <w:pPr>
              <w:jc w:val="center"/>
            </w:pPr>
          </w:p>
          <w:p w:rsidR="000944A6" w:rsidRDefault="00525CB9">
            <w:pPr>
              <w:jc w:val="center"/>
            </w:pPr>
            <w:r>
              <w:rPr>
                <w:rFonts w:hint="eastAsia"/>
              </w:rPr>
              <w:t>教室及实训场地</w:t>
            </w:r>
          </w:p>
          <w:p w:rsidR="000944A6" w:rsidRDefault="000944A6"/>
        </w:tc>
      </w:tr>
      <w:tr w:rsidR="000944A6">
        <w:trPr>
          <w:trHeight w:val="2959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教学准备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525CB9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（1）工具:电烙铁、直流电源等；</w:t>
            </w:r>
          </w:p>
          <w:p w:rsidR="00075DBA" w:rsidRDefault="00525CB9" w:rsidP="00075DBA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（2）仪表:万用表；</w:t>
            </w:r>
          </w:p>
          <w:p w:rsidR="000944A6" w:rsidRPr="00075DBA" w:rsidRDefault="00525CB9" w:rsidP="00075DBA">
            <w:pPr>
              <w:autoSpaceDE w:val="0"/>
              <w:autoSpaceDN w:val="0"/>
              <w:ind w:firstLineChars="200" w:firstLine="420"/>
              <w:rPr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</w:t>
            </w:r>
            <w:r w:rsidRPr="00075DBA">
              <w:rPr>
                <w:rFonts w:asciiTheme="minorEastAsia" w:eastAsiaTheme="minorEastAsia" w:hAnsiTheme="minorEastAsia" w:cs="宋体" w:hint="eastAsia"/>
                <w:sz w:val="24"/>
              </w:rPr>
              <w:t>器材：插座DIP40、单片机AT89C51、晶体振荡器12MHZ、瓷片电容30pf、电解电容33uf、电阻1k、220</w:t>
            </w:r>
            <w:r w:rsidR="00075DBA" w:rsidRPr="00075DBA">
              <w:rPr>
                <w:rFonts w:asciiTheme="minorEastAsia" w:eastAsiaTheme="minorEastAsia" w:hAnsiTheme="minorEastAsia" w:cs="宋体" w:hint="eastAsia"/>
                <w:sz w:val="24"/>
              </w:rPr>
              <w:t>、</w:t>
            </w:r>
            <w:r w:rsidR="00075DBA" w:rsidRPr="00075DBA">
              <w:rPr>
                <w:rFonts w:asciiTheme="minorEastAsia" w:eastAsiaTheme="minorEastAsia" w:hAnsiTheme="minorEastAsia" w:hint="eastAsia"/>
                <w:bCs/>
                <w:sz w:val="24"/>
              </w:rPr>
              <w:t>运算放大器O</w:t>
            </w:r>
            <w:r w:rsidR="00075DBA" w:rsidRPr="00075DBA">
              <w:rPr>
                <w:rFonts w:asciiTheme="minorEastAsia" w:eastAsiaTheme="minorEastAsia" w:hAnsiTheme="minorEastAsia"/>
                <w:bCs/>
                <w:sz w:val="24"/>
              </w:rPr>
              <w:t>PAMP</w:t>
            </w:r>
            <w:r w:rsidR="00075DBA" w:rsidRPr="00075DBA">
              <w:rPr>
                <w:rFonts w:asciiTheme="minorEastAsia" w:eastAsiaTheme="minorEastAsia" w:hAnsiTheme="minorEastAsia" w:cs="宋体" w:hint="eastAsia"/>
                <w:sz w:val="24"/>
              </w:rPr>
              <w:t>、</w:t>
            </w:r>
            <w:r w:rsidR="00075DBA" w:rsidRPr="00075DBA">
              <w:rPr>
                <w:rFonts w:asciiTheme="minorEastAsia" w:eastAsiaTheme="minorEastAsia" w:hAnsiTheme="minorEastAsia"/>
                <w:bCs/>
                <w:sz w:val="24"/>
              </w:rPr>
              <w:t>D</w:t>
            </w:r>
            <w:r w:rsidR="00075DBA" w:rsidRPr="00075DBA">
              <w:rPr>
                <w:rFonts w:asciiTheme="minorEastAsia" w:eastAsiaTheme="minorEastAsia" w:hAnsiTheme="minorEastAsia" w:hint="eastAsia"/>
                <w:bCs/>
                <w:sz w:val="24"/>
              </w:rPr>
              <w:t>/</w:t>
            </w:r>
            <w:r w:rsidR="00075DBA" w:rsidRPr="00075DBA">
              <w:rPr>
                <w:rFonts w:asciiTheme="minorEastAsia" w:eastAsiaTheme="minorEastAsia" w:hAnsiTheme="minorEastAsia"/>
                <w:bCs/>
                <w:sz w:val="24"/>
              </w:rPr>
              <w:t>A</w:t>
            </w:r>
            <w:r w:rsidR="00075DBA" w:rsidRPr="00075DBA">
              <w:rPr>
                <w:rFonts w:asciiTheme="minorEastAsia" w:eastAsiaTheme="minorEastAsia" w:hAnsiTheme="minorEastAsia" w:hint="eastAsia"/>
                <w:bCs/>
                <w:sz w:val="24"/>
              </w:rPr>
              <w:t>转换芯片</w:t>
            </w:r>
            <w:r w:rsidR="00075DBA" w:rsidRPr="00075DBA">
              <w:rPr>
                <w:rFonts w:asciiTheme="minorEastAsia" w:eastAsiaTheme="minorEastAsia" w:hAnsiTheme="minorEastAsia"/>
                <w:bCs/>
                <w:sz w:val="24"/>
              </w:rPr>
              <w:t>DAC0832、</w:t>
            </w:r>
            <w:r w:rsidR="00075DBA" w:rsidRPr="00075DBA">
              <w:rPr>
                <w:rFonts w:asciiTheme="minorEastAsia" w:eastAsiaTheme="minorEastAsia" w:hAnsiTheme="minorEastAsia" w:hint="eastAsia"/>
                <w:bCs/>
                <w:sz w:val="24"/>
              </w:rPr>
              <w:t>按钮BUTTON</w:t>
            </w:r>
            <w:r w:rsidRPr="00075DBA">
              <w:rPr>
                <w:rFonts w:asciiTheme="minorEastAsia" w:eastAsiaTheme="minorEastAsia" w:hAnsiTheme="minorEastAsia" w:cs="宋体" w:hint="eastAsia"/>
                <w:sz w:val="24"/>
              </w:rPr>
              <w:t>。</w:t>
            </w:r>
          </w:p>
          <w:p w:rsidR="000944A6" w:rsidRDefault="000944A6">
            <w:pPr>
              <w:jc w:val="center"/>
            </w:pPr>
          </w:p>
        </w:tc>
      </w:tr>
      <w:tr w:rsidR="000944A6">
        <w:trPr>
          <w:trHeight w:val="279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教学后记及改进措施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91"/>
        <w:gridCol w:w="7731"/>
      </w:tblGrid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lastRenderedPageBreak/>
              <w:t>教学过程</w:t>
            </w:r>
          </w:p>
        </w:tc>
        <w:tc>
          <w:tcPr>
            <w:tcW w:w="7731" w:type="dxa"/>
          </w:tcPr>
          <w:p w:rsidR="000944A6" w:rsidRDefault="00525CB9">
            <w:pPr>
              <w:ind w:firstLineChars="900" w:firstLine="1890"/>
            </w:pPr>
            <w:r>
              <w:rPr>
                <w:rFonts w:hint="eastAsia"/>
              </w:rPr>
              <w:t>主要教学、示范内容及步骤</w:t>
            </w:r>
          </w:p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任务</w:t>
            </w:r>
          </w:p>
        </w:tc>
        <w:tc>
          <w:tcPr>
            <w:tcW w:w="7731" w:type="dxa"/>
          </w:tcPr>
          <w:p w:rsidR="000944A6" w:rsidRDefault="00525CB9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0" w:name="_Toc721_WPSOffice_Level1"/>
            <w:bookmarkStart w:id="1" w:name="_Toc22508_WPSOffice_Level2"/>
            <w:bookmarkStart w:id="2" w:name="_Toc16585_WPSOffice_Level2"/>
            <w:bookmarkStart w:id="3" w:name="_Toc31384_WPSOffice_Level2"/>
            <w:r>
              <w:rPr>
                <w:rFonts w:ascii="黑体" w:eastAsia="黑体" w:hAnsi="黑体" w:cs="黑体" w:hint="eastAsia"/>
                <w:sz w:val="24"/>
              </w:rPr>
              <w:t>【知识准备</w:t>
            </w:r>
            <w:bookmarkEnd w:id="0"/>
            <w:r>
              <w:rPr>
                <w:rFonts w:ascii="黑体" w:eastAsia="黑体" w:hAnsi="黑体" w:cs="黑体" w:hint="eastAsia"/>
                <w:sz w:val="24"/>
              </w:rPr>
              <w:t>】</w:t>
            </w:r>
            <w:bookmarkEnd w:id="1"/>
            <w:bookmarkEnd w:id="2"/>
            <w:bookmarkEnd w:id="3"/>
            <w:r>
              <w:rPr>
                <w:rFonts w:ascii="黑体" w:eastAsia="黑体" w:hAnsi="黑体" w:cs="黑体" w:hint="eastAsia"/>
                <w:sz w:val="24"/>
              </w:rPr>
              <w:t xml:space="preserve">     </w:t>
            </w:r>
          </w:p>
          <w:p w:rsidR="000944A6" w:rsidRDefault="00A2179C" w:rsidP="00A2179C">
            <w:pPr>
              <w:ind w:firstLineChars="200" w:firstLine="482"/>
              <w:outlineLvl w:val="2"/>
              <w:rPr>
                <w:rFonts w:ascii="宋体" w:hAnsi="宋体" w:cs="宋体"/>
                <w:b/>
                <w:bCs/>
                <w:sz w:val="24"/>
              </w:rPr>
            </w:pPr>
            <w:r w:rsidRPr="00A2179C">
              <w:rPr>
                <w:rFonts w:ascii="宋体" w:hAnsi="宋体" w:cs="宋体" w:hint="eastAsia"/>
                <w:b/>
                <w:bCs/>
                <w:sz w:val="24"/>
              </w:rPr>
              <w:t>知识7.5.1 DAC0832芯片的结构与引脚功能</w:t>
            </w:r>
          </w:p>
          <w:p w:rsidR="00A2179C" w:rsidRDefault="00A2179C" w:rsidP="00A2179C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  <w:r w:rsidRPr="00A2179C">
              <w:rPr>
                <w:rFonts w:ascii="宋体" w:hAnsi="宋体" w:cs="宋体" w:hint="eastAsia"/>
                <w:sz w:val="24"/>
              </w:rPr>
              <w:t>DAC0832是使用非常普遍的8位D/A转换器，由于其片内有输入数据寄存器，故可以直接与单片机相连。DAC0832以电流形式输出，当需要转换为电压输出时，可外接运算放大器。属于该系列的芯片还有DAC0830、DAC0831，它们可以相互代换。</w:t>
            </w:r>
          </w:p>
          <w:p w:rsidR="00A2179C" w:rsidRDefault="00A2179C" w:rsidP="00A2179C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  <w:r w:rsidRPr="00A2179C">
              <w:rPr>
                <w:rFonts w:ascii="宋体" w:hAnsi="宋体" w:cs="宋体"/>
                <w:noProof/>
                <w:sz w:val="24"/>
              </w:rPr>
              <w:drawing>
                <wp:inline distT="0" distB="0" distL="0" distR="0" wp14:anchorId="6DA1FCE4" wp14:editId="7A6FB647">
                  <wp:extent cx="2270808" cy="1228725"/>
                  <wp:effectExtent l="0" t="0" r="0" b="0"/>
                  <wp:docPr id="1945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5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4317" cy="1230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A2179C">
              <w:rPr>
                <w:noProof/>
              </w:rPr>
              <w:t xml:space="preserve"> </w:t>
            </w:r>
            <w:r w:rsidRPr="00A2179C">
              <w:rPr>
                <w:rFonts w:ascii="宋体" w:hAnsi="宋体" w:cs="宋体"/>
                <w:noProof/>
                <w:sz w:val="24"/>
              </w:rPr>
              <w:drawing>
                <wp:inline distT="0" distB="0" distL="0" distR="0" wp14:anchorId="2AB0C0F3" wp14:editId="59E6E731">
                  <wp:extent cx="2505075" cy="1849541"/>
                  <wp:effectExtent l="0" t="0" r="0" b="0"/>
                  <wp:docPr id="1945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5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176" cy="185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0944A6" w:rsidRDefault="000944A6">
            <w:pPr>
              <w:ind w:firstLineChars="200" w:firstLine="420"/>
              <w:rPr>
                <w:rFonts w:ascii="宋体" w:hAnsi="宋体" w:cs="宋体"/>
                <w:szCs w:val="21"/>
              </w:rPr>
            </w:pPr>
          </w:p>
          <w:p w:rsidR="000944A6" w:rsidRDefault="00525CB9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4" w:name="_Toc5969_WPSOffice_Level1"/>
            <w:bookmarkStart w:id="5" w:name="_Toc22166_WPSOffice_Level1"/>
            <w:bookmarkStart w:id="6" w:name="_Toc7372_WPSOffice_Level1"/>
            <w:bookmarkStart w:id="7" w:name="_Toc9065_WPSOffice_Level2"/>
            <w:bookmarkStart w:id="8" w:name="_Toc13698_WPSOffice_Level2"/>
            <w:bookmarkStart w:id="9" w:name="_Toc18950_WPSOffice_Level2"/>
            <w:bookmarkStart w:id="10" w:name="_Toc19845_WPSOffice_Level1"/>
            <w:r>
              <w:rPr>
                <w:rFonts w:ascii="黑体" w:eastAsia="黑体" w:hAnsi="黑体" w:cs="黑体" w:hint="eastAsia"/>
                <w:sz w:val="24"/>
              </w:rPr>
              <w:t>【任务实施】</w:t>
            </w:r>
            <w:bookmarkEnd w:id="4"/>
            <w:bookmarkEnd w:id="5"/>
            <w:bookmarkEnd w:id="6"/>
            <w:bookmarkEnd w:id="7"/>
            <w:bookmarkEnd w:id="8"/>
            <w:bookmarkEnd w:id="9"/>
          </w:p>
          <w:p w:rsidR="000944A6" w:rsidRDefault="00A2179C" w:rsidP="007B2C56">
            <w:pPr>
              <w:ind w:firstLineChars="200" w:firstLine="480"/>
              <w:jc w:val="left"/>
              <w:rPr>
                <w:rFonts w:ascii="黑体" w:eastAsia="黑体" w:hAnsi="黑体" w:cs="黑体"/>
                <w:szCs w:val="21"/>
              </w:rPr>
            </w:pPr>
            <w:bookmarkStart w:id="11" w:name="_Toc8527_WPSOffice_Level2"/>
            <w:bookmarkStart w:id="12" w:name="_Toc30780_WPSOffice_Level2"/>
            <w:bookmarkStart w:id="13" w:name="_Toc20062_WPSOffice_Level2"/>
            <w:r w:rsidRPr="00A2179C">
              <w:rPr>
                <w:rFonts w:ascii="宋体" w:hAnsi="宋体" w:cs="宋体" w:hint="eastAsia"/>
                <w:sz w:val="24"/>
              </w:rPr>
              <w:t>用单片机AT89C51和D/</w:t>
            </w:r>
            <w:bookmarkStart w:id="14" w:name="_GoBack"/>
            <w:r w:rsidRPr="00A2179C">
              <w:rPr>
                <w:rFonts w:ascii="宋体" w:hAnsi="宋体" w:cs="宋体" w:hint="eastAsia"/>
                <w:sz w:val="24"/>
              </w:rPr>
              <w:t>A转换芯片DAC0832组成的信号发生器生成要求周期和幅度（0V~+5V）的锯齿波、三</w:t>
            </w:r>
            <w:bookmarkEnd w:id="14"/>
            <w:r w:rsidRPr="00A2179C">
              <w:rPr>
                <w:rFonts w:ascii="宋体" w:hAnsi="宋体" w:cs="宋体" w:hint="eastAsia"/>
                <w:sz w:val="24"/>
              </w:rPr>
              <w:t>角波、方波</w:t>
            </w:r>
            <w:r w:rsidR="00525CB9">
              <w:rPr>
                <w:rFonts w:ascii="宋体" w:hAnsi="宋体" w:cs="宋体" w:hint="eastAsia"/>
                <w:sz w:val="24"/>
              </w:rPr>
              <w:t>。</w:t>
            </w:r>
          </w:p>
          <w:p w:rsidR="000944A6" w:rsidRDefault="00525CB9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bookmarkStart w:id="15" w:name="_Toc26797"/>
            <w:bookmarkEnd w:id="11"/>
            <w:bookmarkEnd w:id="12"/>
            <w:bookmarkEnd w:id="13"/>
            <w:r>
              <w:rPr>
                <w:rFonts w:ascii="宋体" w:hAnsi="宋体" w:cs="宋体" w:hint="eastAsia"/>
                <w:sz w:val="24"/>
              </w:rPr>
              <w:t>1、任务分析</w:t>
            </w:r>
            <w:bookmarkEnd w:id="15"/>
          </w:p>
          <w:p w:rsidR="00871EA0" w:rsidRPr="00871EA0" w:rsidRDefault="00871EA0" w:rsidP="00871EA0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 w:rsidRPr="00871EA0">
              <w:rPr>
                <w:rFonts w:ascii="宋体" w:hAnsi="宋体" w:cs="宋体" w:hint="eastAsia"/>
                <w:sz w:val="24"/>
              </w:rPr>
              <w:t>锯齿波：向DAC0832反复送入0x00~0xFF数据，就会生成幅度为0V~+5V的锯齿波；</w:t>
            </w:r>
          </w:p>
          <w:p w:rsidR="00871EA0" w:rsidRPr="00871EA0" w:rsidRDefault="00871EA0" w:rsidP="00871EA0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 w:rsidRPr="00871EA0">
              <w:rPr>
                <w:rFonts w:ascii="宋体" w:hAnsi="宋体" w:cs="宋体" w:hint="eastAsia"/>
                <w:sz w:val="24"/>
              </w:rPr>
              <w:t>三角波：向DAC0832反复送入0x00~0xFF和0xFF ~0x00数据，就会生成幅度为0V~+5V的三角波；</w:t>
            </w:r>
          </w:p>
          <w:p w:rsidR="00871EA0" w:rsidRPr="00871EA0" w:rsidRDefault="00871EA0" w:rsidP="00871EA0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 w:rsidRPr="00871EA0">
              <w:rPr>
                <w:rFonts w:ascii="宋体" w:hAnsi="宋体" w:cs="宋体" w:hint="eastAsia"/>
                <w:sz w:val="24"/>
              </w:rPr>
              <w:t>方波：向DAC0832送入一定时长的0x00和一定时长的0xFF，就会生成幅度为0V~+5V的方波；</w:t>
            </w:r>
          </w:p>
          <w:p w:rsidR="00871EA0" w:rsidRDefault="00871EA0" w:rsidP="00871EA0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 w:rsidRPr="00871EA0">
              <w:rPr>
                <w:rFonts w:ascii="宋体" w:hAnsi="宋体" w:cs="宋体" w:hint="eastAsia"/>
                <w:sz w:val="24"/>
              </w:rPr>
              <w:t>正弦波：等时间间隔分割正弦信号，计算出分割时刻的信号幅值，将幅值对应的数字量存储到ROM中，然后用查表的方法取出这些取样值，送到DAC0832转换后输出，那么输出信号就是正弦波形</w:t>
            </w:r>
            <w:bookmarkStart w:id="16" w:name="_Toc7485"/>
            <w:r>
              <w:rPr>
                <w:rFonts w:ascii="宋体" w:hAnsi="宋体" w:cs="宋体" w:hint="eastAsia"/>
                <w:sz w:val="24"/>
              </w:rPr>
              <w:t>。</w:t>
            </w:r>
          </w:p>
          <w:p w:rsidR="000944A6" w:rsidRDefault="00525CB9" w:rsidP="00871EA0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2、</w:t>
            </w:r>
            <w:bookmarkEnd w:id="16"/>
            <w:r>
              <w:rPr>
                <w:rFonts w:ascii="宋体" w:hAnsi="宋体" w:cs="宋体" w:hint="eastAsia"/>
                <w:sz w:val="24"/>
              </w:rPr>
              <w:t>硬件电路设计</w:t>
            </w:r>
          </w:p>
          <w:p w:rsidR="000944A6" w:rsidRDefault="000944A6" w:rsidP="00871EA0">
            <w:pPr>
              <w:ind w:firstLineChars="200" w:firstLine="420"/>
              <w:rPr>
                <w:noProof/>
              </w:rPr>
            </w:pPr>
          </w:p>
          <w:p w:rsidR="00871EA0" w:rsidRDefault="00871EA0">
            <w:pPr>
              <w:ind w:firstLineChars="200" w:firstLine="420"/>
            </w:pPr>
          </w:p>
          <w:p w:rsidR="000944A6" w:rsidRDefault="00871EA0">
            <w:pPr>
              <w:ind w:firstLineChars="200" w:firstLine="480"/>
            </w:pPr>
            <w:r>
              <w:rPr>
                <w:rFonts w:ascii="黑体" w:eastAsia="黑体" w:hAnsi="黑体" w:cs="黑体" w:hint="eastAsia"/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 wp14:anchorId="73008D1F" wp14:editId="7732C968">
                  <wp:simplePos x="0" y="0"/>
                  <wp:positionH relativeFrom="column">
                    <wp:posOffset>374015</wp:posOffset>
                  </wp:positionH>
                  <wp:positionV relativeFrom="paragraph">
                    <wp:posOffset>100330</wp:posOffset>
                  </wp:positionV>
                  <wp:extent cx="3943350" cy="1556385"/>
                  <wp:effectExtent l="0" t="0" r="0" b="5715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0" cy="155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5CB9">
              <w:rPr>
                <w:rFonts w:ascii="宋体" w:hAnsi="宋体" w:cs="宋体" w:hint="eastAsia"/>
                <w:sz w:val="24"/>
              </w:rPr>
              <w:t>3、控制软件设计</w:t>
            </w:r>
          </w:p>
          <w:p w:rsidR="000944A6" w:rsidRDefault="00525CB9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4、实物制作清单</w:t>
            </w:r>
          </w:p>
          <w:p w:rsidR="000944A6" w:rsidRDefault="00525CB9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（1）PC、单片机开发系统，直流稳压电源（5V）</w:t>
            </w:r>
          </w:p>
          <w:p w:rsidR="000944A6" w:rsidRDefault="00525CB9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（2）元器件清单：</w:t>
            </w:r>
          </w:p>
          <w:p w:rsidR="000944A6" w:rsidRDefault="000944A6">
            <w:pPr>
              <w:ind w:firstLineChars="200" w:firstLine="480"/>
              <w:rPr>
                <w:rFonts w:ascii="宋体" w:hAnsi="宋体" w:cs="宋体"/>
                <w:sz w:val="24"/>
              </w:rPr>
            </w:pPr>
          </w:p>
          <w:tbl>
            <w:tblPr>
              <w:tblStyle w:val="a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16"/>
              <w:gridCol w:w="1056"/>
              <w:gridCol w:w="696"/>
            </w:tblGrid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元件名称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规格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数量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插座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DIP40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单片机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AT89C51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晶体振荡器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12MHZ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瓷片电容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30pf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电解电容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33uf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1k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Pr="00A83B7E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A83B7E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0944A6" w:rsidRPr="00A83B7E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A83B7E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220</w:t>
                  </w:r>
                </w:p>
              </w:tc>
              <w:tc>
                <w:tcPr>
                  <w:tcW w:w="696" w:type="dxa"/>
                </w:tcPr>
                <w:p w:rsidR="000944A6" w:rsidRPr="00A83B7E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A83B7E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Pr="00A83B7E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A83B7E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独立键盘</w:t>
                  </w:r>
                </w:p>
              </w:tc>
              <w:tc>
                <w:tcPr>
                  <w:tcW w:w="1056" w:type="dxa"/>
                </w:tcPr>
                <w:p w:rsidR="000944A6" w:rsidRPr="00A83B7E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A83B7E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按钮</w:t>
                  </w:r>
                </w:p>
              </w:tc>
              <w:tc>
                <w:tcPr>
                  <w:tcW w:w="696" w:type="dxa"/>
                </w:tcPr>
                <w:p w:rsidR="000944A6" w:rsidRPr="00A83B7E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A83B7E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Pr="00A83B7E" w:rsidRDefault="00A83B7E" w:rsidP="00A83B7E">
                  <w:pPr>
                    <w:jc w:val="center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A83B7E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运算放大器</w:t>
                  </w:r>
                </w:p>
              </w:tc>
              <w:tc>
                <w:tcPr>
                  <w:tcW w:w="1056" w:type="dxa"/>
                </w:tcPr>
                <w:p w:rsidR="000944A6" w:rsidRPr="00A83B7E" w:rsidRDefault="00A83B7E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A83B7E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O</w:t>
                  </w:r>
                  <w:r w:rsidRPr="00A83B7E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PAMP</w:t>
                  </w:r>
                </w:p>
              </w:tc>
              <w:tc>
                <w:tcPr>
                  <w:tcW w:w="696" w:type="dxa"/>
                </w:tcPr>
                <w:p w:rsidR="000944A6" w:rsidRPr="00A83B7E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A83B7E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A83B7E">
              <w:trPr>
                <w:jc w:val="center"/>
              </w:trPr>
              <w:tc>
                <w:tcPr>
                  <w:tcW w:w="1416" w:type="dxa"/>
                </w:tcPr>
                <w:p w:rsidR="00A83B7E" w:rsidRPr="00A83B7E" w:rsidRDefault="00A83B7E" w:rsidP="00A83B7E">
                  <w:pPr>
                    <w:jc w:val="center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A83B7E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D</w:t>
                  </w:r>
                  <w:r w:rsidRPr="00A83B7E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/</w:t>
                  </w:r>
                  <w:r w:rsidRPr="00A83B7E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A</w:t>
                  </w:r>
                  <w:r w:rsidRPr="00A83B7E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转换芯片</w:t>
                  </w:r>
                </w:p>
              </w:tc>
              <w:tc>
                <w:tcPr>
                  <w:tcW w:w="1056" w:type="dxa"/>
                </w:tcPr>
                <w:p w:rsidR="00A83B7E" w:rsidRPr="00A83B7E" w:rsidRDefault="00A83B7E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A83B7E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DAC0832</w:t>
                  </w:r>
                </w:p>
              </w:tc>
              <w:tc>
                <w:tcPr>
                  <w:tcW w:w="696" w:type="dxa"/>
                </w:tcPr>
                <w:p w:rsidR="00A83B7E" w:rsidRPr="00A83B7E" w:rsidRDefault="00A83B7E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A83B7E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</w:tbl>
          <w:p w:rsidR="000944A6" w:rsidRDefault="000944A6">
            <w:pPr>
              <w:rPr>
                <w:rFonts w:ascii="黑体" w:eastAsia="黑体" w:hAnsi="黑体" w:cs="黑体"/>
                <w:szCs w:val="21"/>
              </w:rPr>
            </w:pPr>
          </w:p>
          <w:bookmarkEnd w:id="10"/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lastRenderedPageBreak/>
              <w:t>结束指导</w:t>
            </w:r>
          </w:p>
        </w:tc>
        <w:tc>
          <w:tcPr>
            <w:tcW w:w="7731" w:type="dxa"/>
          </w:tcPr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布置作业</w:t>
            </w:r>
          </w:p>
        </w:tc>
        <w:tc>
          <w:tcPr>
            <w:tcW w:w="7731" w:type="dxa"/>
          </w:tcPr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整理现场及设备保养</w:t>
            </w:r>
          </w:p>
        </w:tc>
        <w:tc>
          <w:tcPr>
            <w:tcW w:w="7731" w:type="dxa"/>
          </w:tcPr>
          <w:p w:rsidR="000944A6" w:rsidRDefault="00525CB9">
            <w:r>
              <w:rPr>
                <w:rFonts w:hint="eastAsia"/>
              </w:rPr>
              <w:t>清理现场</w:t>
            </w:r>
          </w:p>
        </w:tc>
      </w:tr>
    </w:tbl>
    <w:p w:rsidR="000944A6" w:rsidRDefault="000944A6"/>
    <w:sectPr w:rsidR="000944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600" w:rsidRDefault="008D1600" w:rsidP="005671CC">
      <w:r>
        <w:separator/>
      </w:r>
    </w:p>
  </w:endnote>
  <w:endnote w:type="continuationSeparator" w:id="0">
    <w:p w:rsidR="008D1600" w:rsidRDefault="008D1600" w:rsidP="0056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600" w:rsidRDefault="008D1600" w:rsidP="005671CC">
      <w:r>
        <w:separator/>
      </w:r>
    </w:p>
  </w:footnote>
  <w:footnote w:type="continuationSeparator" w:id="0">
    <w:p w:rsidR="008D1600" w:rsidRDefault="008D1600" w:rsidP="005671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ZTNhZGY1MDEwOTVhMjY1OWE2ZjQ5NGMzMWQ2YjUifQ=="/>
  </w:docVars>
  <w:rsids>
    <w:rsidRoot w:val="5C4C4041"/>
    <w:rsid w:val="00056648"/>
    <w:rsid w:val="00075DBA"/>
    <w:rsid w:val="000944A6"/>
    <w:rsid w:val="00525CB9"/>
    <w:rsid w:val="005671CC"/>
    <w:rsid w:val="007B2C56"/>
    <w:rsid w:val="00871EA0"/>
    <w:rsid w:val="008D1600"/>
    <w:rsid w:val="00A2179C"/>
    <w:rsid w:val="00A83B7E"/>
    <w:rsid w:val="00E143C8"/>
    <w:rsid w:val="0D06756B"/>
    <w:rsid w:val="2EC42E13"/>
    <w:rsid w:val="5C4C4041"/>
    <w:rsid w:val="6352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67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67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A2179C"/>
    <w:rPr>
      <w:sz w:val="18"/>
      <w:szCs w:val="18"/>
    </w:rPr>
  </w:style>
  <w:style w:type="character" w:customStyle="1" w:styleId="Char1">
    <w:name w:val="批注框文本 Char"/>
    <w:basedOn w:val="a0"/>
    <w:link w:val="a6"/>
    <w:rsid w:val="00A2179C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67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67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A2179C"/>
    <w:rPr>
      <w:sz w:val="18"/>
      <w:szCs w:val="18"/>
    </w:rPr>
  </w:style>
  <w:style w:type="character" w:customStyle="1" w:styleId="Char1">
    <w:name w:val="批注框文本 Char"/>
    <w:basedOn w:val="a0"/>
    <w:link w:val="a6"/>
    <w:rsid w:val="00A2179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167</Words>
  <Characters>955</Characters>
  <Application>Microsoft Office Word</Application>
  <DocSecurity>0</DocSecurity>
  <Lines>7</Lines>
  <Paragraphs>2</Paragraphs>
  <ScaleCrop>false</ScaleCrop>
  <Company>微软中国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SFGGG</dc:creator>
  <cp:lastModifiedBy>微软用户</cp:lastModifiedBy>
  <cp:revision>8</cp:revision>
  <dcterms:created xsi:type="dcterms:W3CDTF">2024-11-11T06:37:00Z</dcterms:created>
  <dcterms:modified xsi:type="dcterms:W3CDTF">2024-11-11T08:32:00Z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5502B150FF6A43DBB6EA00407D96B135_13</vt:lpwstr>
  </property>
</Properties>
</file>